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61F" w:rsidRPr="009613DE" w:rsidRDefault="00FF5AE6" w:rsidP="009D561F">
      <w:pPr>
        <w:pStyle w:val="t-9-8"/>
        <w:keepNext/>
        <w:pBdr>
          <w:bottom w:val="single" w:sz="4" w:space="1" w:color="auto"/>
        </w:pBdr>
        <w:shd w:val="clear" w:color="auto" w:fill="B8CCE4"/>
        <w:spacing w:line="360" w:lineRule="auto"/>
        <w:ind w:left="1134" w:hanging="113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40. PITANJE: </w:t>
      </w:r>
      <w:r w:rsidR="009D561F" w:rsidRPr="009613DE">
        <w:rPr>
          <w:b/>
          <w:sz w:val="22"/>
          <w:szCs w:val="22"/>
        </w:rPr>
        <w:t>Narudžbenice su valjano ispunjene na način da se vidi tko je nabavu inicirao, tko je nabavu odobrio, koja vrsta roba/usluga/ radova se nabavlja uz detaljnu specifikaciju jedinica mjere, količina, jediničnih cijena te ukupnih cijena</w:t>
      </w:r>
    </w:p>
    <w:p w:rsidR="00866FCA" w:rsidRDefault="00866FCA"/>
    <w:p w:rsidR="009D561F" w:rsidRDefault="009D561F">
      <w:r>
        <w:t>Tablica – kontrolna lista uz pitanje broj 4</w:t>
      </w:r>
      <w:r w:rsidR="00FF5AE6">
        <w:t>0</w:t>
      </w:r>
      <w:r>
        <w:t>.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276"/>
        <w:gridCol w:w="1417"/>
        <w:gridCol w:w="1531"/>
        <w:gridCol w:w="1729"/>
        <w:gridCol w:w="2098"/>
      </w:tblGrid>
      <w:tr w:rsidR="008D6A15" w:rsidRPr="00D828B8" w:rsidTr="00825234">
        <w:trPr>
          <w:trHeight w:val="665"/>
        </w:trPr>
        <w:tc>
          <w:tcPr>
            <w:tcW w:w="8897" w:type="dxa"/>
            <w:gridSpan w:val="6"/>
          </w:tcPr>
          <w:p w:rsidR="008D6A15" w:rsidRPr="00D828B8" w:rsidRDefault="008D6A15" w:rsidP="00825234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</w:pPr>
            <w:r w:rsidRPr="00D828B8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Ukupan broj izdanih narudžbenica u 20</w:t>
            </w:r>
            <w:r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xx</w:t>
            </w:r>
            <w:r w:rsidRPr="00D828B8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 xml:space="preserve"> godini</w:t>
            </w:r>
            <w:r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 xml:space="preserve"> </w:t>
            </w:r>
            <w:r w:rsidRPr="00D828B8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iznosi ____________.</w:t>
            </w:r>
          </w:p>
          <w:p w:rsidR="008D6A15" w:rsidRPr="00D828B8" w:rsidRDefault="008D6A15" w:rsidP="00825234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</w:pPr>
            <w:r w:rsidRPr="00D828B8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Testiranje se provodi na 1% narudžbenica što predstavlja broj od</w:t>
            </w:r>
            <w:r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 xml:space="preserve"> </w:t>
            </w:r>
            <w:r w:rsidRPr="00D828B8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________ narudžbenica, a najviše100.</w:t>
            </w:r>
          </w:p>
        </w:tc>
      </w:tr>
      <w:tr w:rsidR="008D6A15" w:rsidRPr="00D828B8" w:rsidTr="00825234">
        <w:trPr>
          <w:trHeight w:val="845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hr-HR"/>
              </w:rPr>
            </w:pPr>
            <w:r w:rsidRPr="00D828B8">
              <w:rPr>
                <w:rFonts w:eastAsia="Times New Roman" w:cs="Times New Roman"/>
                <w:b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1276" w:type="dxa"/>
            <w:shd w:val="clear" w:color="auto" w:fill="DDD9C3" w:themeFill="background2" w:themeFillShade="E6"/>
            <w:vAlign w:val="center"/>
          </w:tcPr>
          <w:p w:rsidR="008D6A15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hr-HR"/>
              </w:rPr>
            </w:pPr>
            <w:r w:rsidRPr="00D828B8">
              <w:rPr>
                <w:rFonts w:eastAsia="Times New Roman" w:cs="Times New Roman"/>
                <w:b/>
                <w:sz w:val="20"/>
                <w:szCs w:val="20"/>
                <w:lang w:eastAsia="hr-HR"/>
              </w:rPr>
              <w:t>Broj ili oznaka ulaznog računa</w:t>
            </w:r>
          </w:p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  <w:vAlign w:val="center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hr-HR"/>
              </w:rPr>
            </w:pPr>
            <w:r w:rsidRPr="00D828B8">
              <w:rPr>
                <w:rFonts w:eastAsia="Times New Roman" w:cs="Times New Roman"/>
                <w:b/>
                <w:sz w:val="20"/>
                <w:szCs w:val="20"/>
                <w:lang w:eastAsia="hr-HR"/>
              </w:rPr>
              <w:t>Broj</w:t>
            </w:r>
            <w:r>
              <w:rPr>
                <w:rFonts w:eastAsia="Times New Roman" w:cs="Times New Roman"/>
                <w:b/>
                <w:sz w:val="20"/>
                <w:szCs w:val="20"/>
                <w:lang w:eastAsia="hr-HR"/>
              </w:rPr>
              <w:t xml:space="preserve"> </w:t>
            </w:r>
            <w:r w:rsidRPr="00D828B8">
              <w:rPr>
                <w:rFonts w:eastAsia="Times New Roman" w:cs="Times New Roman"/>
                <w:b/>
                <w:sz w:val="20"/>
                <w:szCs w:val="20"/>
                <w:lang w:eastAsia="hr-HR"/>
              </w:rPr>
              <w:t>narudžbenice</w:t>
            </w:r>
          </w:p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531" w:type="dxa"/>
            <w:shd w:val="clear" w:color="auto" w:fill="DDD9C3" w:themeFill="background2" w:themeFillShade="E6"/>
            <w:vAlign w:val="center"/>
          </w:tcPr>
          <w:p w:rsidR="008D6A15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r-HR"/>
              </w:rPr>
              <w:t>Različita je osoba koja je nabavu inicirala od osobe koja je nabavu odobrila</w:t>
            </w:r>
          </w:p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r-HR"/>
              </w:rPr>
              <w:t>DA/NE</w:t>
            </w:r>
          </w:p>
        </w:tc>
        <w:tc>
          <w:tcPr>
            <w:tcW w:w="1729" w:type="dxa"/>
            <w:shd w:val="clear" w:color="auto" w:fill="DDD9C3" w:themeFill="background2" w:themeFillShade="E6"/>
            <w:vAlign w:val="center"/>
          </w:tcPr>
          <w:p w:rsidR="008D6A15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r-HR"/>
              </w:rPr>
              <w:t>Min elementi na  narudžbenici: jedinica mjere, količina, jedinična cijena te ukupna cijena</w:t>
            </w:r>
          </w:p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r-HR"/>
              </w:rPr>
              <w:t>DA/NE</w:t>
            </w:r>
          </w:p>
        </w:tc>
        <w:tc>
          <w:tcPr>
            <w:tcW w:w="2098" w:type="dxa"/>
            <w:shd w:val="clear" w:color="auto" w:fill="DDD9C3" w:themeFill="background2" w:themeFillShade="E6"/>
            <w:vAlign w:val="center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hr-HR"/>
              </w:rPr>
            </w:pPr>
            <w:r w:rsidRPr="00D828B8">
              <w:rPr>
                <w:rFonts w:eastAsia="Times New Roman" w:cs="Times New Roman"/>
                <w:b/>
                <w:sz w:val="20"/>
                <w:szCs w:val="20"/>
                <w:lang w:eastAsia="hr-HR"/>
              </w:rPr>
              <w:t>Narudžbenica je valjano ispunjena sa svim zadanim elementima iz pitanja</w:t>
            </w:r>
          </w:p>
          <w:p w:rsidR="008D6A15" w:rsidRPr="00D828B8" w:rsidRDefault="008D6A15" w:rsidP="00825234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8D6A15" w:rsidRPr="00D828B8" w:rsidTr="00825234">
        <w:trPr>
          <w:trHeight w:val="109"/>
        </w:trPr>
        <w:tc>
          <w:tcPr>
            <w:tcW w:w="846" w:type="dxa"/>
          </w:tcPr>
          <w:p w:rsidR="008D6A15" w:rsidRPr="00C654E9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C654E9">
              <w:rPr>
                <w:rFonts w:eastAsia="Times New Roman" w:cs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76" w:type="dxa"/>
          </w:tcPr>
          <w:p w:rsidR="008D6A15" w:rsidRPr="00C654E9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417" w:type="dxa"/>
          </w:tcPr>
          <w:p w:rsidR="008D6A15" w:rsidRPr="00C654E9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531" w:type="dxa"/>
          </w:tcPr>
          <w:p w:rsidR="008D6A15" w:rsidRPr="00C654E9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729" w:type="dxa"/>
          </w:tcPr>
          <w:p w:rsidR="008D6A15" w:rsidRPr="00C654E9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098" w:type="dxa"/>
          </w:tcPr>
          <w:p w:rsidR="008D6A15" w:rsidRPr="00C654E9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sz w:val="16"/>
                <w:szCs w:val="16"/>
                <w:lang w:eastAsia="hr-HR"/>
              </w:rPr>
              <w:t>6</w:t>
            </w:r>
          </w:p>
        </w:tc>
      </w:tr>
      <w:tr w:rsidR="008D6A15" w:rsidRPr="00D828B8" w:rsidTr="00825234">
        <w:trPr>
          <w:trHeight w:val="109"/>
        </w:trPr>
        <w:tc>
          <w:tcPr>
            <w:tcW w:w="846" w:type="dxa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31" w:type="dxa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9" w:type="dxa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98" w:type="dxa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="008D6A15" w:rsidRPr="00D828B8" w:rsidTr="00825234">
        <w:trPr>
          <w:trHeight w:val="109"/>
        </w:trPr>
        <w:tc>
          <w:tcPr>
            <w:tcW w:w="846" w:type="dxa"/>
            <w:tcBorders>
              <w:bottom w:val="single" w:sz="4" w:space="0" w:color="auto"/>
            </w:tcBorders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9" w:type="dxa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98" w:type="dxa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="008D6A15" w:rsidRPr="00D828B8" w:rsidTr="00825234">
        <w:trPr>
          <w:trHeight w:val="109"/>
        </w:trPr>
        <w:tc>
          <w:tcPr>
            <w:tcW w:w="846" w:type="dxa"/>
            <w:tcBorders>
              <w:bottom w:val="single" w:sz="4" w:space="0" w:color="auto"/>
            </w:tcBorders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="008D6A15" w:rsidRPr="00D828B8" w:rsidTr="00825234">
        <w:trPr>
          <w:trHeight w:val="1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D6A15" w:rsidRPr="00D828B8" w:rsidRDefault="008D6A15" w:rsidP="00825234">
            <w:pPr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D6A15" w:rsidRPr="00D828B8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  <w:vAlign w:val="center"/>
          </w:tcPr>
          <w:p w:rsidR="008D6A15" w:rsidRPr="001C07A6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98" w:type="dxa"/>
            <w:tcBorders>
              <w:left w:val="single" w:sz="4" w:space="0" w:color="auto"/>
            </w:tcBorders>
            <w:vAlign w:val="center"/>
          </w:tcPr>
          <w:p w:rsidR="008D6A15" w:rsidRPr="001C07A6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1C07A6">
              <w:rPr>
                <w:rFonts w:eastAsia="Times New Roman" w:cs="Times New Roman"/>
                <w:b/>
                <w:bCs/>
                <w:sz w:val="20"/>
                <w:szCs w:val="20"/>
                <w:lang w:eastAsia="hr-HR"/>
              </w:rPr>
              <w:t>Σ DA</w:t>
            </w:r>
            <w:r w:rsidRPr="00C654E9">
              <w:rPr>
                <w:rFonts w:eastAsia="Times New Roman" w:cs="Times New Roman"/>
                <w:sz w:val="16"/>
                <w:szCs w:val="16"/>
                <w:lang w:eastAsia="hr-HR"/>
              </w:rPr>
              <w:t xml:space="preserve"> 4</w:t>
            </w:r>
          </w:p>
        </w:tc>
      </w:tr>
      <w:tr w:rsidR="008D6A15" w:rsidRPr="00D828B8" w:rsidTr="00825234">
        <w:trPr>
          <w:trHeight w:val="109"/>
        </w:trPr>
        <w:tc>
          <w:tcPr>
            <w:tcW w:w="8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A15" w:rsidRDefault="008D6A15" w:rsidP="0082523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8D6A15" w:rsidRDefault="008D6A15" w:rsidP="0082523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276A8">
              <w:rPr>
                <w:rFonts w:cs="Times New Roman"/>
                <w:sz w:val="20"/>
                <w:szCs w:val="20"/>
              </w:rPr>
              <w:t xml:space="preserve">Zadnji redni broj </w:t>
            </w:r>
            <w:r>
              <w:rPr>
                <w:rFonts w:cs="Times New Roman"/>
                <w:sz w:val="20"/>
                <w:szCs w:val="20"/>
              </w:rPr>
              <w:t xml:space="preserve">u stupcu 1 </w:t>
            </w:r>
            <w:r w:rsidRPr="00B276A8">
              <w:rPr>
                <w:rFonts w:cs="Times New Roman"/>
                <w:sz w:val="20"/>
                <w:szCs w:val="20"/>
              </w:rPr>
              <w:t xml:space="preserve">mora biti jednak uzorku 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B276A8">
              <w:rPr>
                <w:rFonts w:cs="Times New Roman"/>
                <w:sz w:val="20"/>
                <w:szCs w:val="20"/>
              </w:rPr>
              <w:t xml:space="preserve">% </w:t>
            </w:r>
            <w:r>
              <w:rPr>
                <w:rFonts w:cs="Times New Roman"/>
                <w:sz w:val="20"/>
                <w:szCs w:val="20"/>
              </w:rPr>
              <w:t xml:space="preserve">broja </w:t>
            </w:r>
            <w:r w:rsidRPr="00B276A8">
              <w:rPr>
                <w:rFonts w:cs="Times New Roman"/>
                <w:sz w:val="20"/>
                <w:szCs w:val="20"/>
              </w:rPr>
              <w:t>svih</w:t>
            </w:r>
            <w:r>
              <w:rPr>
                <w:rFonts w:cs="Times New Roman"/>
                <w:sz w:val="20"/>
                <w:szCs w:val="20"/>
              </w:rPr>
              <w:t xml:space="preserve"> narudžbenica, a najviše 100.</w:t>
            </w:r>
          </w:p>
          <w:p w:rsidR="008D6A15" w:rsidRDefault="008D6A15" w:rsidP="0082523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Odgovor DA može se upisati u stupcu 6 samo ako su za taj redni broj dani odgovori u stupcu 4 i 5. Ako je jedan od odgovora u stupcu 4 ili 5 NE, odgovor u stupcu 6 je također NE.</w:t>
            </w:r>
          </w:p>
          <w:p w:rsidR="008D6A15" w:rsidRPr="00D828B8" w:rsidRDefault="008D6A15" w:rsidP="0082523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D828B8">
              <w:rPr>
                <w:rFonts w:cs="Times New Roman"/>
                <w:sz w:val="20"/>
                <w:szCs w:val="20"/>
              </w:rPr>
              <w:t xml:space="preserve">Zbroj odgovora DA iz stupca 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Pr="00D828B8">
              <w:rPr>
                <w:rFonts w:cs="Times New Roman"/>
                <w:sz w:val="20"/>
                <w:szCs w:val="20"/>
              </w:rPr>
              <w:t xml:space="preserve"> u odnosu na ukupan broj testiranih narudžbenica predstavlja osnovu za izračun postotka odgovora DA. </w:t>
            </w:r>
          </w:p>
          <w:p w:rsidR="008D6A15" w:rsidRDefault="008D6A15" w:rsidP="00825234">
            <w:pPr>
              <w:spacing w:after="0"/>
              <w:rPr>
                <w:rFonts w:eastAsia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828B8">
              <w:rPr>
                <w:rFonts w:cs="Times New Roman"/>
                <w:sz w:val="20"/>
                <w:szCs w:val="20"/>
              </w:rPr>
              <w:t>Ako je izračunati postotak odgovora DA veći od 98% odgovor u upitniku je DA, ako je 90% i manje – odgovor je NE, a ako je veći od 90% a manji od 98% odgovor u Upitniku je DJELOMIČNO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:rsidR="008D6A15" w:rsidRPr="001C07A6" w:rsidRDefault="008D6A15" w:rsidP="0082523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:rsidR="00E85937" w:rsidRDefault="00E85937"/>
    <w:p w:rsidR="008D6A15" w:rsidRDefault="008D6A15"/>
    <w:p w:rsidR="008D6A15" w:rsidRDefault="008D6A15">
      <w:bookmarkStart w:id="0" w:name="_GoBack"/>
      <w:bookmarkEnd w:id="0"/>
    </w:p>
    <w:sectPr w:rsidR="008D6A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61F"/>
    <w:rsid w:val="002F4B0A"/>
    <w:rsid w:val="005648C5"/>
    <w:rsid w:val="00866FCA"/>
    <w:rsid w:val="008D6A15"/>
    <w:rsid w:val="009D561F"/>
    <w:rsid w:val="00E85937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8C587"/>
  <w15:docId w15:val="{57E65E16-7D4D-4483-AF27-ACFA7B18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48C5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D561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Jasna Nikić</cp:lastModifiedBy>
  <cp:revision>4</cp:revision>
  <dcterms:created xsi:type="dcterms:W3CDTF">2019-10-19T11:07:00Z</dcterms:created>
  <dcterms:modified xsi:type="dcterms:W3CDTF">2019-10-27T18:37:00Z</dcterms:modified>
</cp:coreProperties>
</file>